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03FFE" w:rsidR="00103FFE" w:rsidP="00103FFE" w:rsidRDefault="00103FFE" w14:paraId="095d694" w14:textId="095d694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103FF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103FFE" w:rsidR="00103FFE" w:rsidP="00103FFE" w:rsidRDefault="00103F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03FFE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</w:r>
    </w:p>
    <w:p w:rsidRPr="00103FFE" w:rsidR="00103FFE" w:rsidP="00103FFE" w:rsidRDefault="00103F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03FFE">
        <w:rPr>
          <w:rFonts w:eastAsia="Times New Roman" w:cs="Arial"/>
          <w:bCs/>
          <w:szCs w:val="24"/>
          <w:lang w:eastAsia="hr-HR"/>
        </w:rPr>
        <w:t xml:space="preserve">52000 PAZIN, Dršćevka 1 </w:t>
      </w:r>
    </w:p>
    <w:p w:rsidRPr="00103FFE" w:rsidR="00103FFE" w:rsidP="00103FFE" w:rsidRDefault="00103F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03FFE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  <w:t xml:space="preserve">  </w:t>
      </w:r>
      <w:r>
        <w:rPr>
          <w:rFonts w:eastAsia="Times New Roman" w:cs="Arial"/>
          <w:bCs/>
          <w:szCs w:val="24"/>
          <w:lang w:eastAsia="hr-HR"/>
        </w:rPr>
        <w:t>1 St-418</w:t>
      </w:r>
      <w:r w:rsidRPr="00103FFE">
        <w:rPr>
          <w:rFonts w:eastAsia="Times New Roman" w:cs="Arial"/>
          <w:bCs/>
          <w:szCs w:val="24"/>
          <w:lang w:eastAsia="hr-HR"/>
        </w:rPr>
        <w:t>/2023-15</w:t>
      </w:r>
    </w:p>
    <w:p w:rsidR="00103FFE" w:rsidP="00103FFE" w:rsidRDefault="00103FF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03FFE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103FFE" w:rsidR="00DA461C" w:rsidP="00103FFE" w:rsidRDefault="00DA461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03FFE">
        <w:rPr>
          <w:rFonts w:eastAsia="Times New Roman" w:cs="Arial"/>
          <w:bCs/>
          <w:szCs w:val="24"/>
          <w:lang w:eastAsia="hr-HR"/>
        </w:rPr>
        <w:t>Z A P I S N I K</w:t>
      </w:r>
    </w:p>
    <w:p w:rsidRPr="00103FFE" w:rsidR="00103FFE" w:rsidP="00103FFE" w:rsidRDefault="00103F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03FFE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23. siječnja 2024</w:t>
      </w:r>
      <w:r w:rsidRPr="00103FFE">
        <w:rPr>
          <w:rFonts w:eastAsia="Times New Roman" w:cs="Arial"/>
          <w:bCs/>
          <w:szCs w:val="24"/>
          <w:lang w:eastAsia="hr-HR"/>
        </w:rPr>
        <w:t>.</w:t>
      </w:r>
    </w:p>
    <w:p w:rsidRPr="00103FFE" w:rsidR="00103FFE" w:rsidP="00103FFE" w:rsidRDefault="00103F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03FFE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103FFE" w:rsidR="00103FFE" w:rsidP="00103FFE" w:rsidRDefault="00103FFE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103FFE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103FFE" w:rsidR="00103FFE" w:rsidP="00103FFE" w:rsidRDefault="00103F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03FFE">
        <w:rPr>
          <w:rFonts w:eastAsia="Times New Roman" w:cs="Arial"/>
          <w:bCs/>
          <w:szCs w:val="24"/>
          <w:lang w:eastAsia="hr-HR"/>
        </w:rPr>
        <w:t>D.O. EXPORT d.o.o., OIB 34389090232, Trg Sv. Servola 12, Buje</w:t>
      </w:r>
    </w:p>
    <w:p w:rsidRPr="00103FFE" w:rsidR="00103FFE" w:rsidP="00103FFE" w:rsidRDefault="00103FFE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103FFE">
        <w:rPr>
          <w:rFonts w:eastAsia="Times New Roman" w:cs="Arial"/>
          <w:bCs/>
          <w:szCs w:val="24"/>
          <w:lang w:eastAsia="hr-HR"/>
        </w:rPr>
        <w:t xml:space="preserve">  </w:t>
      </w:r>
    </w:p>
    <w:p w:rsidRPr="00103FFE" w:rsidR="00103FFE" w:rsidP="00103FFE" w:rsidRDefault="00103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03FFE">
        <w:rPr>
          <w:rFonts w:eastAsia="Times New Roman" w:cs="Arial"/>
          <w:bCs/>
          <w:szCs w:val="24"/>
          <w:lang w:eastAsia="hr-HR"/>
        </w:rPr>
        <w:t>OD SUDA NAZOČNI:</w:t>
      </w:r>
    </w:p>
    <w:p w:rsidRPr="00103FFE" w:rsidR="00103FFE" w:rsidP="00103FFE" w:rsidRDefault="00103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03FFE">
        <w:rPr>
          <w:rFonts w:eastAsia="Times New Roman" w:cs="Arial"/>
          <w:bCs/>
          <w:szCs w:val="24"/>
          <w:lang w:eastAsia="hr-HR"/>
        </w:rPr>
        <w:t xml:space="preserve">Damir Rabar, stečajni sudac </w:t>
      </w:r>
    </w:p>
    <w:p w:rsidRPr="00103FFE" w:rsidR="00103FFE" w:rsidP="00103FFE" w:rsidRDefault="00103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03FFE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103FFE" w:rsidR="00103FFE" w:rsidP="00103FFE" w:rsidRDefault="00103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Početak u 9</w:t>
      </w:r>
      <w:r w:rsidRPr="00103FFE">
        <w:rPr>
          <w:rFonts w:eastAsia="Times New Roman" w:cs="Arial"/>
          <w:bCs/>
          <w:szCs w:val="24"/>
          <w:lang w:eastAsia="hr-HR"/>
        </w:rPr>
        <w:t>:</w:t>
      </w:r>
      <w:r>
        <w:rPr>
          <w:rFonts w:eastAsia="Times New Roman" w:cs="Arial"/>
          <w:bCs/>
          <w:szCs w:val="24"/>
          <w:lang w:eastAsia="hr-HR"/>
        </w:rPr>
        <w:t>2</w:t>
      </w:r>
      <w:r w:rsidRPr="00103FFE">
        <w:rPr>
          <w:rFonts w:eastAsia="Times New Roman" w:cs="Arial"/>
          <w:bCs/>
          <w:szCs w:val="24"/>
          <w:lang w:eastAsia="hr-HR"/>
        </w:rPr>
        <w:t>0 sati. Ročište je javno.</w:t>
      </w:r>
    </w:p>
    <w:p w:rsidRPr="008D2A98" w:rsidR="00103FFE" w:rsidP="00103FFE" w:rsidRDefault="00103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D2A98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8D2A98" w:rsidR="00103FFE" w:rsidP="00103FFE" w:rsidRDefault="00103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D2A98">
        <w:rPr>
          <w:rFonts w:eastAsia="Times New Roman" w:cs="Arial"/>
          <w:bCs/>
          <w:szCs w:val="24"/>
          <w:lang w:eastAsia="hr-HR"/>
        </w:rPr>
        <w:t xml:space="preserve">- Za predlagatelja: </w:t>
      </w:r>
      <w:r w:rsidRPr="008D2A98" w:rsidR="008D2A98">
        <w:rPr>
          <w:rFonts w:eastAsia="Times New Roman" w:cs="Arial"/>
          <w:bCs/>
          <w:szCs w:val="24"/>
          <w:lang w:eastAsia="hr-HR"/>
        </w:rPr>
        <w:t>zamjenica ŽDO u Puli, Nevenka Kovčalija</w:t>
      </w:r>
    </w:p>
    <w:p w:rsidRPr="008D2A98" w:rsidR="00103FFE" w:rsidP="00103FFE" w:rsidRDefault="00103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D2A98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8D2A98">
        <w:t>Dejan Oković</w:t>
      </w:r>
      <w:r w:rsidRPr="008D2A98" w:rsidR="008D2A98">
        <w:t xml:space="preserve"> uz pun. Tamaru Vejnović Rovis, odvjetnicu u Puli</w:t>
      </w:r>
    </w:p>
    <w:p w:rsidRPr="008D2A98" w:rsidR="00103FFE" w:rsidP="00103FFE" w:rsidRDefault="00103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D2A98">
        <w:rPr>
          <w:rFonts w:eastAsia="Times New Roman" w:cs="Arial"/>
          <w:bCs/>
          <w:szCs w:val="24"/>
          <w:lang w:eastAsia="hr-HR"/>
        </w:rPr>
        <w:t>- Privremena stečajna upraviteljica Dubravka Stašić</w:t>
      </w:r>
    </w:p>
    <w:p w:rsidR="00103FFE" w:rsidP="008D2A98" w:rsidRDefault="00103FFE">
      <w:pPr>
        <w:tabs>
          <w:tab w:val="left" w:pos="1991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DA461C" w:rsidP="008D2A98" w:rsidRDefault="00DA461C">
      <w:pPr>
        <w:tabs>
          <w:tab w:val="left" w:pos="1991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8D2A98" w:rsidP="008D2A98" w:rsidRDefault="008D2A98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Zamjenica ŽDO u Puli i stečajni dužnik ostaju kod prijedloga za otvaranje stečajnog postupka.</w:t>
      </w:r>
    </w:p>
    <w:p w:rsidR="00103FFE" w:rsidP="00103FFE" w:rsidRDefault="00103FF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DA461C" w:rsidP="00103FFE" w:rsidRDefault="00DA461C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103FFE">
        <w:rPr>
          <w:rFonts w:eastAsia="Times New Roman" w:cs="Arial"/>
          <w:szCs w:val="24"/>
          <w:lang w:eastAsia="hr-HR"/>
        </w:rPr>
        <w:t>Privremen</w:t>
      </w:r>
      <w:r w:rsidR="00DA461C">
        <w:rPr>
          <w:rFonts w:eastAsia="Times New Roman" w:cs="Arial"/>
          <w:szCs w:val="24"/>
          <w:lang w:eastAsia="hr-HR"/>
        </w:rPr>
        <w:t>a stečajna</w:t>
      </w:r>
      <w:r w:rsidRPr="00103FFE">
        <w:rPr>
          <w:rFonts w:eastAsia="Times New Roman" w:cs="Arial"/>
          <w:szCs w:val="24"/>
          <w:lang w:eastAsia="hr-HR"/>
        </w:rPr>
        <w:t xml:space="preserve"> upravitelj</w:t>
      </w:r>
      <w:r w:rsidR="00DA461C">
        <w:rPr>
          <w:rFonts w:eastAsia="Times New Roman" w:cs="Arial"/>
          <w:szCs w:val="24"/>
          <w:lang w:eastAsia="hr-HR"/>
        </w:rPr>
        <w:t>ica</w:t>
      </w:r>
      <w:r w:rsidRPr="00103FFE">
        <w:rPr>
          <w:rFonts w:eastAsia="Times New Roman" w:cs="Arial"/>
          <w:szCs w:val="24"/>
          <w:lang w:eastAsia="hr-HR"/>
        </w:rPr>
        <w:t xml:space="preserve"> izjavljuje </w:t>
      </w:r>
      <w:r w:rsidR="008D2A98">
        <w:rPr>
          <w:rFonts w:eastAsia="Times New Roman" w:cs="Arial"/>
          <w:szCs w:val="24"/>
          <w:lang w:eastAsia="hr-HR"/>
        </w:rPr>
        <w:t xml:space="preserve">da ustraje kod </w:t>
      </w:r>
      <w:r w:rsidRPr="00103FFE">
        <w:rPr>
          <w:rFonts w:eastAsia="Times New Roman" w:cs="Arial"/>
          <w:szCs w:val="24"/>
          <w:lang w:eastAsia="hr-HR"/>
        </w:rPr>
        <w:t xml:space="preserve">pisanog izvješća od 20. siječnja 2024. </w:t>
      </w:r>
      <w:r w:rsidR="008D2A98">
        <w:rPr>
          <w:rFonts w:eastAsia="Times New Roman" w:cs="Arial"/>
          <w:szCs w:val="24"/>
          <w:lang w:eastAsia="hr-HR"/>
        </w:rPr>
        <w:t>U</w:t>
      </w:r>
      <w:r w:rsidRPr="00103FFE">
        <w:rPr>
          <w:rFonts w:eastAsia="Times New Roman" w:cs="Arial"/>
          <w:szCs w:val="24"/>
          <w:lang w:eastAsia="hr-HR"/>
        </w:rPr>
        <w:t xml:space="preserve"> bitnome </w:t>
      </w:r>
      <w:r w:rsidR="008D2A98">
        <w:rPr>
          <w:rFonts w:eastAsia="Times New Roman" w:cs="Arial"/>
          <w:szCs w:val="24"/>
          <w:lang w:eastAsia="hr-HR"/>
        </w:rPr>
        <w:t xml:space="preserve">smatra </w:t>
      </w:r>
      <w:r w:rsidRPr="00103FFE">
        <w:rPr>
          <w:rFonts w:eastAsia="Times New Roman" w:cs="Arial"/>
          <w:szCs w:val="24"/>
          <w:lang w:eastAsia="hr-HR"/>
        </w:rPr>
        <w:t>da</w:t>
      </w:r>
      <w:r w:rsidR="008D2A98">
        <w:rPr>
          <w:rFonts w:eastAsia="Times New Roman" w:cs="Arial"/>
          <w:szCs w:val="24"/>
          <w:lang w:eastAsia="hr-HR"/>
        </w:rPr>
        <w:t xml:space="preserve"> postoje stečajni razlozi</w:t>
      </w:r>
      <w:r w:rsidRPr="00103FFE">
        <w:rPr>
          <w:rFonts w:eastAsia="Times New Roman" w:cs="Arial"/>
          <w:szCs w:val="24"/>
          <w:lang w:eastAsia="hr-HR"/>
        </w:rPr>
        <w:t xml:space="preserve"> </w:t>
      </w:r>
      <w:r w:rsidR="008D2A98">
        <w:rPr>
          <w:rFonts w:eastAsia="Times New Roman" w:cs="Arial"/>
          <w:szCs w:val="24"/>
          <w:lang w:eastAsia="hr-HR"/>
        </w:rPr>
        <w:t>ali da društvo nema imovine za namirenje troškova stečajnog postupka. Predlaže se pozvati zainteresirane osobe na uplatu predujma za pokriće</w:t>
      </w:r>
      <w:r w:rsidRPr="008D2A98" w:rsidR="008D2A98">
        <w:rPr>
          <w:rFonts w:eastAsia="Times New Roman" w:cs="Arial"/>
          <w:szCs w:val="24"/>
          <w:lang w:eastAsia="hr-HR"/>
        </w:rPr>
        <w:t xml:space="preserve"> </w:t>
      </w:r>
      <w:r w:rsidR="008D2A98">
        <w:rPr>
          <w:rFonts w:eastAsia="Times New Roman" w:cs="Arial"/>
          <w:szCs w:val="24"/>
          <w:lang w:eastAsia="hr-HR"/>
        </w:rPr>
        <w:t>troškova stečajnog postupka.</w:t>
      </w:r>
    </w:p>
    <w:p w:rsidR="00DA461C" w:rsidP="00DA461C" w:rsidRDefault="00DA461C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="00DA461C" w:rsidP="00DA461C" w:rsidRDefault="00DA461C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="00DA461C" w:rsidP="00103FFE" w:rsidRDefault="00DA461C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103FFE">
        <w:rPr>
          <w:rFonts w:eastAsia="Times New Roman" w:cs="Arial"/>
          <w:szCs w:val="24"/>
          <w:lang w:eastAsia="hr-HR"/>
        </w:rPr>
        <w:t>Privremen</w:t>
      </w:r>
      <w:r>
        <w:rPr>
          <w:rFonts w:eastAsia="Times New Roman" w:cs="Arial"/>
          <w:szCs w:val="24"/>
          <w:lang w:eastAsia="hr-HR"/>
        </w:rPr>
        <w:t>a stečajna</w:t>
      </w:r>
      <w:r w:rsidRPr="00103FFE">
        <w:rPr>
          <w:rFonts w:eastAsia="Times New Roman" w:cs="Arial"/>
          <w:szCs w:val="24"/>
          <w:lang w:eastAsia="hr-HR"/>
        </w:rPr>
        <w:t xml:space="preserve"> upravitelj</w:t>
      </w:r>
      <w:r>
        <w:rPr>
          <w:rFonts w:eastAsia="Times New Roman" w:cs="Arial"/>
          <w:szCs w:val="24"/>
          <w:lang w:eastAsia="hr-HR"/>
        </w:rPr>
        <w:t xml:space="preserve">ica pojašnjava kako se dugotrajna imovina označena u bilanci odnosi na vozilo marke Porshe Cayenne, koje vozilo je nabavljeno putem financijskog leasinga i potom vraćeno leasing kući. Kratkotrajna imovina sastoji se od obaveza prema PDV-u za koje je utvrđeno da je neosnovan te pozajmica prema osnivaču od 359.000,00 kn koja je u međuvremenu vraćena, ovo sve razvidno je iz konto kartice. </w:t>
      </w:r>
    </w:p>
    <w:p w:rsidR="00DA461C" w:rsidP="00103FFE" w:rsidRDefault="00DA461C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DA461C" w:rsidP="00103FFE" w:rsidRDefault="00DA461C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DA461C" w:rsidP="00103FFE" w:rsidRDefault="00DA461C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Kod pojašnjenja stečajnog razloga navodim kako je stečajni dužnik ostao bez strateškog stečajnog partnera, društva A.O. COMPANY d.o.o. iz Bihaća, koje mu je otkazalo ugovor o poslovnoj suradnji. </w:t>
      </w:r>
    </w:p>
    <w:p w:rsidR="00DA461C" w:rsidP="00103FFE" w:rsidRDefault="00DA461C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DA461C" w:rsidP="00103FFE" w:rsidRDefault="00DA461C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103FFE" w:rsidP="00103FFE" w:rsidRDefault="00DA461C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lastRenderedPageBreak/>
        <w:t>P</w:t>
      </w:r>
      <w:r w:rsidRPr="00103FFE" w:rsidR="00103FFE">
        <w:rPr>
          <w:rFonts w:eastAsia="Times New Roman" w:cs="Arial"/>
          <w:szCs w:val="24"/>
          <w:lang w:eastAsia="hr-HR"/>
        </w:rPr>
        <w:t xml:space="preserve">un. dužnika </w:t>
      </w:r>
      <w:r>
        <w:rPr>
          <w:rFonts w:eastAsia="Times New Roman" w:cs="Arial"/>
          <w:szCs w:val="24"/>
          <w:lang w:eastAsia="hr-HR"/>
        </w:rPr>
        <w:t xml:space="preserve">i </w:t>
      </w:r>
      <w:r>
        <w:rPr>
          <w:rFonts w:eastAsia="Times New Roman" w:cs="Arial"/>
          <w:bCs/>
          <w:szCs w:val="24"/>
          <w:lang w:eastAsia="hr-HR"/>
        </w:rPr>
        <w:t xml:space="preserve">zamjenica ŽDO u Puli </w:t>
      </w:r>
      <w:r>
        <w:rPr>
          <w:rFonts w:eastAsia="Times New Roman" w:cs="Arial"/>
          <w:szCs w:val="24"/>
          <w:lang w:eastAsia="hr-HR"/>
        </w:rPr>
        <w:t>prihvaćaju ovakvo izvješće privremene stečajne upraviteljice.</w:t>
      </w:r>
    </w:p>
    <w:p w:rsidR="00103FFE" w:rsidP="00DA461C" w:rsidRDefault="00103FFE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103FFE" w:rsidR="00DA461C" w:rsidP="00DA461C" w:rsidRDefault="00DA461C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03FFE">
        <w:rPr>
          <w:rFonts w:eastAsia="Times New Roman" w:cs="Arial"/>
          <w:bCs/>
          <w:szCs w:val="24"/>
          <w:lang w:eastAsia="hr-HR"/>
        </w:rPr>
        <w:tab/>
        <w:t>Sudac donosi</w:t>
      </w:r>
    </w:p>
    <w:p w:rsidRPr="00103FFE" w:rsidR="00103FFE" w:rsidP="00103FFE" w:rsidRDefault="00103F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03FFE">
        <w:rPr>
          <w:rFonts w:eastAsia="Times New Roman" w:cs="Arial"/>
          <w:bCs/>
          <w:szCs w:val="24"/>
          <w:lang w:eastAsia="hr-HR"/>
        </w:rPr>
        <w:t>r j e š e nj e</w:t>
      </w:r>
    </w:p>
    <w:p w:rsidRPr="00103FFE" w:rsidR="00103FFE" w:rsidP="00103FFE" w:rsidRDefault="00103FFE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103FFE">
        <w:rPr>
          <w:rFonts w:eastAsia="Times New Roman" w:cs="Arial"/>
          <w:szCs w:val="24"/>
          <w:lang w:eastAsia="hr-HR"/>
        </w:rPr>
        <w:t>Odluka će biti donesena u pisanom obliku.</w:t>
      </w:r>
    </w:p>
    <w:p w:rsidRPr="00103FFE" w:rsidR="00103FFE" w:rsidP="00103FFE" w:rsidRDefault="00103FF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103FFE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103FFE" w:rsidR="00103FFE" w:rsidP="00103FFE" w:rsidRDefault="00103FFE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03FFE" w:rsidR="00103FFE" w:rsidP="00DA461C" w:rsidRDefault="00103FFE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103FFE">
        <w:rPr>
          <w:rFonts w:eastAsia="Times New Roman" w:cs="Arial"/>
          <w:szCs w:val="24"/>
          <w:lang w:eastAsia="hr-HR"/>
        </w:rPr>
        <w:t xml:space="preserve">Dovršeno u </w:t>
      </w:r>
      <w:r w:rsidR="00DA461C">
        <w:rPr>
          <w:rFonts w:eastAsia="Times New Roman" w:cs="Arial"/>
          <w:szCs w:val="24"/>
          <w:lang w:eastAsia="hr-HR"/>
        </w:rPr>
        <w:t>9</w:t>
      </w:r>
      <w:r w:rsidRPr="00103FFE">
        <w:rPr>
          <w:rFonts w:eastAsia="Times New Roman" w:cs="Arial"/>
          <w:szCs w:val="24"/>
          <w:lang w:eastAsia="hr-HR"/>
        </w:rPr>
        <w:t>:</w:t>
      </w:r>
      <w:r w:rsidR="00DA461C">
        <w:rPr>
          <w:rFonts w:eastAsia="Times New Roman" w:cs="Arial"/>
          <w:szCs w:val="24"/>
          <w:lang w:eastAsia="hr-HR"/>
        </w:rPr>
        <w:t>35</w:t>
      </w:r>
      <w:r w:rsidRPr="00103FFE">
        <w:rPr>
          <w:rFonts w:eastAsia="Times New Roman" w:cs="Arial"/>
          <w:szCs w:val="24"/>
          <w:lang w:eastAsia="hr-HR"/>
        </w:rPr>
        <w:t xml:space="preserve"> sati.</w:t>
      </w:r>
    </w:p>
    <w:p w:rsidRPr="00103FFE" w:rsidR="00103FFE" w:rsidP="00103FFE" w:rsidRDefault="00103FF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03FFE">
        <w:rPr>
          <w:rFonts w:eastAsia="Times New Roman" w:cs="Arial"/>
          <w:bCs/>
          <w:szCs w:val="24"/>
          <w:lang w:eastAsia="hr-HR"/>
        </w:rPr>
        <w:t xml:space="preserve">  </w:t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  <w:t xml:space="preserve">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>Stečajni sudac</w:t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103FFE" w:rsidR="00103FFE" w:rsidP="00103FFE" w:rsidRDefault="00103F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</w:r>
    </w:p>
    <w:p w:rsidR="00103FFE" w:rsidP="00103FFE" w:rsidRDefault="00103F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DA461C" w:rsidP="00103FFE" w:rsidRDefault="00DA461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103FFE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ab/>
      </w:r>
    </w:p>
    <w:p w:rsidRPr="00103FFE" w:rsidR="00103FFE" w:rsidP="00103FFE" w:rsidRDefault="00103F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03FFE">
        <w:rPr>
          <w:rFonts w:eastAsia="Times New Roman" w:cs="Arial"/>
          <w:bCs/>
          <w:szCs w:val="24"/>
          <w:lang w:eastAsia="hr-HR"/>
        </w:rPr>
        <w:tab/>
        <w:t xml:space="preserve"> 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 xml:space="preserve">Zapisničarka </w:t>
      </w:r>
      <w:r w:rsidRPr="00103FFE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 w:rsidRPr="00103FFE">
        <w:rPr>
          <w:rFonts w:eastAsia="Times New Roman" w:cs="Arial"/>
          <w:bCs/>
          <w:szCs w:val="24"/>
          <w:lang w:eastAsia="hr-HR"/>
        </w:rPr>
        <w:t xml:space="preserve">Privremeni stečajni </w:t>
      </w:r>
    </w:p>
    <w:p w:rsidRPr="00103FFE" w:rsidR="00103FFE" w:rsidP="00103FFE" w:rsidRDefault="00103FF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03FFE">
        <w:rPr>
          <w:rFonts w:eastAsia="Times New Roman" w:cs="Arial"/>
          <w:bCs/>
          <w:szCs w:val="24"/>
          <w:lang w:eastAsia="hr-HR"/>
        </w:rPr>
        <w:t xml:space="preserve">                  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     </w:t>
      </w:r>
      <w:r w:rsidRPr="00103FFE">
        <w:rPr>
          <w:rFonts w:eastAsia="Times New Roman" w:cs="Arial"/>
          <w:bCs/>
          <w:szCs w:val="24"/>
          <w:lang w:eastAsia="hr-HR"/>
        </w:rPr>
        <w:t>upravitelj:</w:t>
      </w:r>
    </w:p>
    <w:p w:rsidRPr="00103FFE" w:rsidR="00103FFE" w:rsidP="00103FFE" w:rsidRDefault="00103FF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103FFE" w:rsidP="00103FFE" w:rsidRDefault="00103FF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03FFE" w:rsidR="00DA461C" w:rsidP="00103FFE" w:rsidRDefault="00DA461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103FFE" w:rsidP="00103FFE" w:rsidRDefault="00103FF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03FFE" w:rsidR="00DA461C" w:rsidP="00103FFE" w:rsidRDefault="00DA461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03FFE" w:rsidR="00103FFE" w:rsidP="00103FFE" w:rsidRDefault="00DA461C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Za predlagatelja:</w:t>
      </w:r>
    </w:p>
    <w:p w:rsidRPr="00103FFE" w:rsidR="00103FFE" w:rsidP="00103FFE" w:rsidRDefault="00103FF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03FFE" w:rsidR="00103FFE" w:rsidP="00103FFE" w:rsidRDefault="00103FF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03FFE" w:rsidR="00103FFE" w:rsidP="00103FFE" w:rsidRDefault="00103FFE">
      <w:pPr>
        <w:rPr>
          <w:rFonts w:asciiTheme="minorHAnsi" w:hAnsiTheme="minorHAnsi"/>
          <w:sz w:val="22"/>
        </w:rPr>
      </w:pPr>
    </w:p>
    <w:p w:rsidRPr="00103FFE" w:rsidR="00103FFE" w:rsidP="00103FFE" w:rsidRDefault="00103FFE">
      <w:pPr>
        <w:rPr>
          <w:rFonts w:asciiTheme="minorHAnsi" w:hAnsiTheme="minorHAnsi"/>
          <w:sz w:val="22"/>
        </w:rPr>
      </w:pPr>
    </w:p>
    <w:p w:rsidRPr="00103FFE" w:rsidR="00103FFE" w:rsidP="00103FFE" w:rsidRDefault="00103FFE">
      <w:pPr>
        <w:rPr>
          <w:rFonts w:asciiTheme="minorHAnsi" w:hAnsiTheme="minorHAnsi"/>
          <w:sz w:val="22"/>
        </w:rPr>
      </w:pPr>
    </w:p>
    <w:p w:rsidR="002410FA" w:rsidRDefault="002410FA"/>
    <w:sectPr w:rsidR="002410FA" w:rsidSect="004C6CFF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3FFE" w:rsidP="00103FFE" w:rsidRDefault="00103FFE">
      <w:pPr>
        <w:spacing w:after="0" w:line="240" w:lineRule="auto"/>
      </w:pPr>
      <w:r>
        <w:separator/>
      </w:r>
    </w:p>
  </w:endnote>
  <w:endnote w:type="continuationSeparator" w:id="0">
    <w:p w:rsidR="00103FFE" w:rsidP="00103FFE" w:rsidRDefault="00103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3FFE" w:rsidP="00103FFE" w:rsidRDefault="00103FFE">
      <w:pPr>
        <w:spacing w:after="0" w:line="240" w:lineRule="auto"/>
      </w:pPr>
      <w:r>
        <w:separator/>
      </w:r>
    </w:p>
  </w:footnote>
  <w:footnote w:type="continuationSeparator" w:id="0">
    <w:p w:rsidR="00103FFE" w:rsidP="00103FFE" w:rsidRDefault="00103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103FFE" w:rsidR="001E6FBA" w:rsidRDefault="00DA461C">
        <w:pPr>
          <w:pStyle w:val="Zaglavlje"/>
          <w:jc w:val="center"/>
          <w:rPr>
            <w:rFonts w:ascii="Arial" w:hAnsi="Arial" w:cs="Arial"/>
          </w:rPr>
        </w:pPr>
        <w:r w:rsidRPr="00103FFE">
          <w:tab/>
        </w:r>
        <w:r w:rsidRPr="00103FFE">
          <w:rPr>
            <w:rFonts w:ascii="Arial" w:hAnsi="Arial" w:cs="Arial"/>
          </w:rPr>
          <w:fldChar w:fldCharType="begin"/>
        </w:r>
        <w:r w:rsidRPr="00103FFE">
          <w:rPr>
            <w:rFonts w:ascii="Arial" w:hAnsi="Arial" w:cs="Arial"/>
          </w:rPr>
          <w:instrText>PAGE   \* MERGEFORMAT</w:instrText>
        </w:r>
        <w:r w:rsidRPr="00103FFE">
          <w:rPr>
            <w:rFonts w:ascii="Arial" w:hAnsi="Arial" w:cs="Arial"/>
          </w:rPr>
          <w:fldChar w:fldCharType="separate"/>
        </w:r>
        <w:r w:rsidR="00B66B36">
          <w:rPr>
            <w:rFonts w:ascii="Arial" w:hAnsi="Arial" w:cs="Arial"/>
            <w:noProof/>
          </w:rPr>
          <w:t>2</w:t>
        </w:r>
        <w:r w:rsidRPr="00103FFE">
          <w:rPr>
            <w:rFonts w:ascii="Arial" w:hAnsi="Arial" w:cs="Arial"/>
          </w:rPr>
          <w:fldChar w:fldCharType="end"/>
        </w:r>
        <w:r w:rsidRPr="00103FFE">
          <w:rPr>
            <w:rFonts w:ascii="Arial" w:hAnsi="Arial" w:cs="Arial"/>
          </w:rPr>
          <w:t xml:space="preserve">                                      </w:t>
        </w:r>
        <w:r w:rsidRPr="00103FFE">
          <w:rPr>
            <w:rFonts w:ascii="Arial" w:hAnsi="Arial" w:cs="Arial"/>
          </w:rPr>
          <w:tab/>
        </w:r>
        <w:r w:rsidRPr="00103FFE" w:rsidR="00103FFE">
          <w:rPr>
            <w:rFonts w:ascii="Arial" w:hAnsi="Arial" w:eastAsia="Times New Roman" w:cs="Arial"/>
            <w:bCs/>
            <w:sz w:val="24"/>
            <w:szCs w:val="24"/>
            <w:lang w:eastAsia="hr-HR"/>
          </w:rPr>
          <w:t>1 St-418/2023-15</w:t>
        </w:r>
      </w:p>
    </w:sdtContent>
  </w:sdt>
  <w:p w:rsidR="001E6FBA" w:rsidRDefault="00B66B36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FFE"/>
    <w:rsid w:val="00103FFE"/>
    <w:rsid w:val="002410FA"/>
    <w:rsid w:val="008D2A98"/>
    <w:rsid w:val="00B66B36"/>
    <w:rsid w:val="00DA461C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5:docId w15:val="{904366DA-9092-48C2-926D-3F6648202E25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03FFE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</w:rPr>
  </w:style>
  <w:style w:type="character" w:styleId="ZaglavljeChar" w:customStyle="true">
    <w:name w:val="Zaglavlje Char"/>
    <w:basedOn w:val="Zadanifontodlomka"/>
    <w:link w:val="Zaglavlje"/>
    <w:uiPriority w:val="99"/>
    <w:rsid w:val="00103FFE"/>
    <w:rPr>
      <w:rFonts w:asciiTheme="minorHAnsi" w:hAnsiTheme="minorHAnsi"/>
      <w:sz w:val="22"/>
    </w:rPr>
  </w:style>
  <w:style w:type="paragraph" w:styleId="Podnoje">
    <w:name w:val="footer"/>
    <w:basedOn w:val="Normal"/>
    <w:link w:val="PodnojeChar"/>
    <w:uiPriority w:val="99"/>
    <w:unhideWhenUsed/>
    <w:rsid w:val="00103FF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03FFE"/>
  </w:style>
  <w:style w:type="character" w:styleId="Tekstrezerviranogmjesta">
    <w:name w:val="Placeholder Text"/>
    <w:basedOn w:val="Zadanifontodlomka"/>
    <w:uiPriority w:val="99"/>
    <w:semiHidden/>
    <w:rsid w:val="00B66B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66B36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66B36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66B36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66B36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23. siječnja 2024.</izvorni_sadrzaj>
    <derivirana_varijabla naziv="DomainObject.StvarniPocetakDatum_1">23. siječnja 2024.</derivirana_varijabla>
  </DomainObject.StvarniPocetakDatum>
  <DomainObject.StvarniZavrsetakDatum>
    <izvorni_sadrzaj>23. siječnja 2024.</izvorni_sadrzaj>
    <derivirana_varijabla naziv="DomainObject.StvarniZavrsetakDatum_1">23. siječnja 2024.</derivirana_varijabla>
  </DomainObject.StvarniZavrsetakDatum>
  <DomainObject.PlaniraniZavrsetakDatum>
    <izvorni_sadrzaj>23. siječnja 2024.</izvorni_sadrzaj>
    <derivirana_varijabla naziv="DomainObject.PlaniraniZavrsetakDatum_1">23. siječnja 2024.</derivirana_varijabla>
  </DomainObject.PlaniraniZavrsetakDatum>
  <DomainObject.PlaniraniPocetakDatum>
    <izvorni_sadrzaj>23. siječnja 2024.</izvorni_sadrzaj>
    <derivirana_varijabla naziv="DomainObject.PlaniraniPocetakDatum_1">23. siječnja 2024.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siječnja 2024.</izvorni_sadrzaj>
    <derivirana_varijabla naziv="DomainObject.Zapisnik.DatumKreiranja_1">23.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St-418/2023-15</izvorni_sadrzaj>
    <derivirana_varijabla naziv="DomainObject.Zapisnik.Oznaka_1">St-418/2023-15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listopada 2023.</izvorni_sadrzaj>
    <derivirana_varijabla naziv="DomainObject.Predmet.DatumIzradeOptuznogAkta_1">13. listopada 2023.</derivirana_varijabla>
  </DomainObject.Predmet.DatumIzradeOptuznogAkta>
  <DomainObject.Predmet.DatumIzradeOptuznogAktaFormated>
    <izvorni_sadrzaj>13.10.2023.</izvorni_sadrzaj>
    <derivirana_varijabla naziv="DomainObject.Predmet.DatumIzradeOptuznogAktaFormated_1">13.10.2023.</derivirana_varijabla>
  </DomainObject.Predmet.DatumIzradeOptuznogAktaFormated>
  <DomainObject.Predmet.DatumOsnivanja>
    <izvorni_sadrzaj>13. listopada 2023.</izvorni_sadrzaj>
    <derivirana_varijabla naziv="DomainObject.Predmet.DatumOsnivanja_1">13.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listopada 2023.</izvorni_sadrzaj>
    <derivirana_varijabla naziv="DomainObject.Predmet.DatumPrimitkaOptuznogAkta_1">13. listopada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St-418/2023</izvorni_sadrzaj>
    <derivirana_varijabla naziv="DomainObject.Predmet.OznakaBroj_1">St-418/2023</derivirana_varijabla>
  </DomainObject.Predmet.OznakaBroj>
  <DomainObject.Predmet.OznakaBrojOptuznogAkta>
    <izvorni_sadrzaj>04-06-23-4330</izvorni_sadrzaj>
    <derivirana_varijabla naziv="DomainObject.Predmet.OznakaBrojOptuznogAkta_1">04-06-23-4330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D.O. EXPORT d.o.o. BUJE zastupanog po punomoćniku Tamara Vejnović Rovis; D.O. EXPORT d.o.o. BUJE</izvorni_sadrzaj>
    <derivirana_varijabla naziv="DomainObject.Predmet.ProtustrankaFormated_1">  D.O. EXPORT d.o.o. BUJE zastupanog po punomoćniku Tamara Vejnović Rovis; D.O. EXPORT d.o.o. BUJE</derivirana_varijabla>
  </DomainObject.Predmet.ProtustrankaFormated>
  <DomainObject.Predmet.ProtustrankaFormatedOIB>
    <izvorni_sadrzaj>  D.O. EXPORT d.o.o. BUJE, OIB 34389090232 zastupanog po punomoćniku Tamara Vejnović Rovis; D.O. EXPORT d.o.o. BUJE, OIB 34389090232</izvorni_sadrzaj>
    <derivirana_varijabla naziv="DomainObject.Predmet.ProtustrankaFormatedOIB_1">  D.O. EXPORT d.o.o. BUJE, OIB 34389090232 zastupanog po punomoćniku Tamara Vejnović Rovis; D.O. EXPORT d.o.o. BUJE, OIB 34389090232</derivirana_varijabla>
  </DomainObject.Predmet.ProtustrankaFormatedOIB>
  <DomainObject.Predmet.ProtustrankaFormatedWithAdress>
    <izvorni_sadrzaj> D.O. EXPORT d.o.o. BUJE, TRG SV. SERVOLA 12, 52460 Buje zastupanog po punomoćniku Tamara Vejnović Rovis; D.O. EXPORT d.o.o. BUJE, Trg Sv. Servola 12, 52460 Buje</izvorni_sadrzaj>
    <derivirana_varijabla naziv="DomainObject.Predmet.ProtustrankaFormatedWithAdress_1"> D.O. EXPORT d.o.o. BUJE, TRG SV. SERVOLA 12, 52460 Buje zastupanog po punomoćniku Tamara Vejnović Rovis; D.O. EXPORT d.o.o. BUJE, Trg Sv. Servola 12, 52460 Buje</derivirana_varijabla>
  </DomainObject.Predmet.ProtustrankaFormatedWithAdress>
  <DomainObject.Predmet.ProtustrankaFormatedWithAdressOIB>
    <izvorni_sadrzaj> D.O. EXPORT d.o.o. BUJE, OIB 34389090232, TRG SV. SERVOLA 12, 52460 Buje zastupanog po punomoćniku Tamara Vejnović Rovis; D.O. EXPORT d.o.o. BUJE, OIB 34389090232, Trg Sv. Servola 12, 52460 Buje</izvorni_sadrzaj>
    <derivirana_varijabla naziv="DomainObject.Predmet.ProtustrankaFormatedWithAdressOIB_1"> D.O. EXPORT d.o.o. BUJE, OIB 34389090232, TRG SV. SERVOLA 12, 52460 Buje zastupanog po punomoćniku Tamara Vejnović Rovis; D.O. EXPORT d.o.o. BUJE, OIB 34389090232, Trg Sv. Servola 12, 52460 Buje</derivirana_varijabla>
  </DomainObject.Predmet.ProtustrankaFormatedWithAdressOIB>
  <DomainObject.Predmet.ProtustrankaWithAdress>
    <izvorni_sadrzaj>D.O. EXPORT d.o.o. BUJE TRG SV. SERVOLA 12, 52460 Buje, D.O. EXPORT d.o.o. BUJE Trg Sv. Servola 12, 52460 Buje</izvorni_sadrzaj>
    <derivirana_varijabla naziv="DomainObject.Predmet.ProtustrankaWithAdress_1">D.O. EXPORT d.o.o. BUJE TRG SV. SERVOLA 12, 52460 Buje, D.O. EXPORT d.o.o. BUJE Trg Sv. Servola 12, 52460 Buje</derivirana_varijabla>
  </DomainObject.Predmet.ProtustrankaWithAdress>
  <DomainObject.Predmet.ProtustrankaWithAdressOIB>
    <izvorni_sadrzaj>D.O. EXPORT d.o.o. BUJE, OIB 34389090232, TRG SV. SERVOLA 12, 52460 Buje, D.O. EXPORT d.o.o. BUJE, OIB 34389090232, Trg Sv. Servola 12, 52460 Buje</izvorni_sadrzaj>
    <derivirana_varijabla naziv="DomainObject.Predmet.ProtustrankaWithAdressOIB_1">D.O. EXPORT d.o.o. BUJE, OIB 34389090232, TRG SV. SERVOLA 12, 52460 Buje, D.O. EXPORT d.o.o. BUJE, OIB 34389090232, Trg Sv. Servola 12, 52460 Buje</derivirana_varijabla>
  </DomainObject.Predmet.ProtustrankaWithAdressOIB>
  <DomainObject.Predmet.ProtustrankaNazivFormated>
    <izvorni_sadrzaj>D.O. EXPORT d.o.o. BUJE,D.O. EXPORT d.o.o. BUJE</izvorni_sadrzaj>
    <derivirana_varijabla naziv="DomainObject.Predmet.ProtustrankaNazivFormated_1">D.O. EXPORT d.o.o. BUJE,D.O. EXPORT d.o.o. BUJE</derivirana_varijabla>
  </DomainObject.Predmet.ProtustrankaNazivFormated>
  <DomainObject.Predmet.ProtustrankaNazivFormatedOIB>
    <izvorni_sadrzaj>D.O. EXPORT d.o.o. BUJE, OIB 34389090232,D.O. EXPORT d.o.o. BUJE, OIB 34389090232</izvorni_sadrzaj>
    <derivirana_varijabla naziv="DomainObject.Predmet.ProtustrankaNazivFormatedOIB_1">D.O. EXPORT d.o.o. BUJE, OIB 34389090232,D.O. EXPORT d.o.o. BUJE, OIB 34389090232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D.O. EXPORT d.o.o. BUJE</izvorni_sadrzaj>
    <derivirana_varijabla naziv="DomainObject.Predmet.StrankaFormated_1">  Financijska agencija (FINA); D.O. EXPORT d.o.o. BUJE</derivirana_varijabla>
  </DomainObject.Predmet.StrankaFormated>
  <DomainObject.Predmet.StrankaFormatedOIB>
    <izvorni_sadrzaj>  Financijska agencija (FINA), OIB 85821130368; D.O. EXPORT d.o.o. BUJE, OIB 34389090232</izvorni_sadrzaj>
    <derivirana_varijabla naziv="DomainObject.Predmet.StrankaFormatedOIB_1">  Financijska agencija (FINA), OIB 85821130368; D.O. EXPORT d.o.o. BUJE, OIB 34389090232</derivirana_varijabla>
  </DomainObject.Predmet.StrankaFormatedOIB>
  <DomainObject.Predmet.StrankaFormatedWithAdress>
    <izvorni_sadrzaj> Financijska agencija (FINA), GIARDINI 5, 52100 Pula; D.O. EXPORT d.o.o. BUJE, Trg svetog Servola - Piazza San Servolo 12, 52460 Buje</izvorni_sadrzaj>
    <derivirana_varijabla naziv="DomainObject.Predmet.StrankaFormatedWithAdress_1"> Financijska agencija (FINA), GIARDINI 5, 52100 Pula; D.O. EXPORT d.o.o. BUJE, Trg svetog Servola - Piazza San Servolo 12, 52460 Buje</derivirana_varijabla>
  </DomainObject.Predmet.StrankaFormatedWithAdress>
  <DomainObject.Predmet.StrankaFormatedWithAdressOIB>
    <izvorni_sadrzaj> Financijska agencija (FINA), OIB 85821130368, GIARDINI 5, 52100 Pula; D.O. EXPORT d.o.o. BUJE, OIB 34389090232, Trg svetog Servola - Piazza San Servolo 12, 52460 Buje</izvorni_sadrzaj>
    <derivirana_varijabla naziv="DomainObject.Predmet.StrankaFormatedWithAdressOIB_1"> Financijska agencija (FINA), OIB 85821130368, GIARDINI 5, 52100 Pula; D.O. EXPORT d.o.o. BUJE, OIB 34389090232, Trg svetog Servola - Piazza San Servolo 12, 52460 Buje</derivirana_varijabla>
  </DomainObject.Predmet.StrankaFormatedWithAdressOIB>
  <DomainObject.Predmet.StrankaWithAdress>
    <izvorni_sadrzaj>Financijska agencija (FINA) GIARDINI 5,52100 Pula,D.O. EXPORT d.o.o. BUJE Trg svetog Servola - Piazza San Servolo 12,52460 Buje</izvorni_sadrzaj>
    <derivirana_varijabla naziv="DomainObject.Predmet.StrankaWithAdress_1">Financijska agencija (FINA) GIARDINI 5,52100 Pula,D.O. EXPORT d.o.o. BUJE Trg svetog Servola - Piazza San Servolo 12,52460 Buje</derivirana_varijabla>
  </DomainObject.Predmet.StrankaWithAdress>
  <DomainObject.Predmet.StrankaWithAdressOIB>
    <izvorni_sadrzaj>Financijska agencija (FINA), OIB 85821130368, GIARDINI 5,52100 Pula,D.O. EXPORT d.o.o. BUJE, OIB 34389090232, Trg svetog Servola - Piazza San Servolo 12,52460 Buje</izvorni_sadrzaj>
    <derivirana_varijabla naziv="DomainObject.Predmet.StrankaWithAdressOIB_1">Financijska agencija (FINA), OIB 85821130368, GIARDINI 5,52100 Pula,D.O. EXPORT d.o.o. BUJE, OIB 34389090232, Trg svetog Servola - Piazza San Servolo 12,52460 Buje</derivirana_varijabla>
  </DomainObject.Predmet.StrankaWithAdressOIB>
  <DomainObject.Predmet.StrankaNazivFormated>
    <izvorni_sadrzaj>Financijska agencija (FINA),D.O. EXPORT d.o.o. BUJE</izvorni_sadrzaj>
    <derivirana_varijabla naziv="DomainObject.Predmet.StrankaNazivFormated_1">Financijska agencija (FINA),D.O. EXPORT d.o.o. BUJE</derivirana_varijabla>
  </DomainObject.Predmet.StrankaNazivFormated>
  <DomainObject.Predmet.StrankaNazivFormatedOIB>
    <izvorni_sadrzaj>Financijska agencija (FINA), OIB 85821130368,D.O. EXPORT d.o.o. BUJE, OIB 34389090232</izvorni_sadrzaj>
    <derivirana_varijabla naziv="DomainObject.Predmet.StrankaNazivFormatedOIB_1">Financijska agencija (FINA), OIB 85821130368,D.O. EXPORT d.o.o. BUJE, OIB 34389090232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Financijska agencija (FINA)</item>
      <item>D.O. EXPORT d.o.o. BUJE</item>
    </izvorni_sadrzaj>
    <derivirana_varijabla naziv="DomainObject.Predmet.StrankaListFormated_1">
      <item>Financijska agencija (FINA)</item>
      <item>D.O. EXPORT d.o.o. BUJE</item>
    </derivirana_varijabla>
  </DomainObject.Predmet.StrankaListFormated>
  <DomainObject.Predmet.StrankaListFormatedOIB>
    <izvorni_sadrzaj>
      <item>Financijska agencija (FINA), OIB 85821130368</item>
      <item>D.O. EXPORT d.o.o. BUJE, OIB 34389090232</item>
    </izvorni_sadrzaj>
    <derivirana_varijabla naziv="DomainObject.Predmet.StrankaListFormatedOIB_1">
      <item>Financijska agencija (FINA), OIB 85821130368</item>
      <item>D.O. EXPORT d.o.o. BUJE, OIB 34389090232</item>
    </derivirana_varijabla>
  </DomainObject.Predmet.StrankaListFormatedOIB>
  <DomainObject.Predmet.StrankaListFormatedWithAdress>
    <izvorni_sadrzaj>
      <item>Financijska agencija (FINA), GIARDINI 5, 52100 Pula</item>
      <item>D.O. EXPORT d.o.o. BUJE, Trg svetog Servola - Piazza San Servolo 12, 52460 Buje</item>
    </izvorni_sadrzaj>
    <derivirana_varijabla naziv="DomainObject.Predmet.StrankaListFormatedWithAdress_1">
      <item>Financijska agencija (FINA), GIARDINI 5, 52100 Pula</item>
      <item>D.O. EXPORT d.o.o. BUJE, Trg svetog Servola - Piazza San Servolo 12, 52460 Buje</item>
    </derivirana_varijabla>
  </DomainObject.Predmet.StrankaListFormatedWithAdress>
  <DomainObject.Predmet.StrankaListFormatedWithAdressOIB>
    <izvorni_sadrzaj>
      <item>Financijska agencija (FINA), OIB 85821130368, GIARDINI 5, 52100 Pula</item>
      <item>D.O. EXPORT d.o.o. BUJE, OIB 34389090232, Trg svetog Servola - Piazza San Servolo 12, 52460 Buje</item>
    </izvorni_sadrzaj>
    <derivirana_varijabla naziv="DomainObject.Predmet.StrankaListFormatedWithAdressOIB_1">
      <item>Financijska agencija (FINA), OIB 85821130368, GIARDINI 5, 52100 Pula</item>
      <item>D.O. EXPORT d.o.o. BUJE, OIB 34389090232, Trg svetog Servola - Piazza San Servolo 12, 52460 Buje</item>
    </derivirana_varijabla>
  </DomainObject.Predmet.StrankaListFormatedWithAdressOIB>
  <DomainObject.Predmet.StrankaListNazivFormated>
    <izvorni_sadrzaj>
      <item>Financijska agencija (FINA)</item>
      <item>D.O. EXPORT d.o.o. BUJE</item>
    </izvorni_sadrzaj>
    <derivirana_varijabla naziv="DomainObject.Predmet.StrankaListNazivFormated_1">
      <item>Financijska agencija (FINA)</item>
      <item>D.O. EXPORT d.o.o. BUJE</item>
    </derivirana_varijabla>
  </DomainObject.Predmet.StrankaListNazivFormated>
  <DomainObject.Predmet.StrankaListNazivFormatedOIB>
    <izvorni_sadrzaj>
      <item>Financijska agencija (FINA), OIB 85821130368</item>
      <item>D.O. EXPORT d.o.o. BUJE, OIB 34389090232</item>
    </izvorni_sadrzaj>
    <derivirana_varijabla naziv="DomainObject.Predmet.StrankaListNazivFormatedOIB_1">
      <item>Financijska agencija (FINA), OIB 85821130368</item>
      <item>D.O. EXPORT d.o.o. BUJE, OIB 34389090232</item>
    </derivirana_varijabla>
  </DomainObject.Predmet.StrankaListNazivFormatedOIB>
  <DomainObject.Predmet.ProtuStrankaListFormated>
    <izvorni_sadrzaj>
      <item>D.O. EXPORT d.o.o. BUJE zastupanog po punomoćniku Tamara Vejnović Rovis</item>
      <item>D.O. EXPORT d.o.o. BUJE</item>
    </izvorni_sadrzaj>
    <derivirana_varijabla naziv="DomainObject.Predmet.ProtuStrankaListFormated_1">
      <item>D.O. EXPORT d.o.o. BUJE zastupanog po punomoćniku Tamara Vejnović Rovis</item>
      <item>D.O. EXPORT d.o.o. BUJE</item>
    </derivirana_varijabla>
  </DomainObject.Predmet.ProtuStrankaListFormated>
  <DomainObject.Predmet.ProtuStrankaListFormatedOIB>
    <izvorni_sadrzaj>
      <item>D.O. EXPORT d.o.o. BUJE, OIB 34389090232 zastupanog po punomoćniku Tamara Vejnović Rovis</item>
      <item>D.O. EXPORT d.o.o. BUJE, OIB 34389090232</item>
    </izvorni_sadrzaj>
    <derivirana_varijabla naziv="DomainObject.Predmet.ProtuStrankaListFormatedOIB_1">
      <item>D.O. EXPORT d.o.o. BUJE, OIB 34389090232 zastupanog po punomoćniku Tamara Vejnović Rovis</item>
      <item>D.O. EXPORT d.o.o. BUJE, OIB 34389090232</item>
    </derivirana_varijabla>
  </DomainObject.Predmet.ProtuStrankaListFormatedOIB>
  <DomainObject.Predmet.ProtuStrankaListFormatedWithAdress>
    <izvorni_sadrzaj>
      <item>D.O. EXPORT d.o.o. BUJE, TRG SV. SERVOLA 12, 52460 Buje zastupanog po punomoćniku Tamara Vejnović Rovis</item>
      <item>D.O. EXPORT d.o.o. BUJE, Trg Sv. Servola 12, 52460 Buje</item>
    </izvorni_sadrzaj>
    <derivirana_varijabla naziv="DomainObject.Predmet.ProtuStrankaListFormatedWithAdress_1">
      <item>D.O. EXPORT d.o.o. BUJE, TRG SV. SERVOLA 12, 52460 Buje zastupanog po punomoćniku Tamara Vejnović Rovis</item>
      <item>D.O. EXPORT d.o.o. BUJE, Trg Sv. Servola 12, 52460 Buje</item>
    </derivirana_varijabla>
  </DomainObject.Predmet.ProtuStrankaListFormatedWithAdress>
  <DomainObject.Predmet.ProtuStrankaListFormatedWithAdressOIB>
    <izvorni_sadrzaj>
      <item>D.O. EXPORT d.o.o. BUJE, OIB 34389090232, TRG SV. SERVOLA 12, 52460 Buje zastupanog po punomoćniku Tamara Vejnović Rovis</item>
      <item>D.O. EXPORT d.o.o. BUJE, OIB 34389090232, Trg Sv. Servola 12, 52460 Buje</item>
    </izvorni_sadrzaj>
    <derivirana_varijabla naziv="DomainObject.Predmet.ProtuStrankaListFormatedWithAdressOIB_1">
      <item>D.O. EXPORT d.o.o. BUJE, OIB 34389090232, TRG SV. SERVOLA 12, 52460 Buje zastupanog po punomoćniku Tamara Vejnović Rovis</item>
      <item>D.O. EXPORT d.o.o. BUJE, OIB 34389090232, Trg Sv. Servola 12, 52460 Buje</item>
    </derivirana_varijabla>
  </DomainObject.Predmet.ProtuStrankaListFormatedWithAdressOIB>
  <DomainObject.Predmet.ProtuStrankaListNazivFormated>
    <izvorni_sadrzaj>
      <item>D.O. EXPORT d.o.o. BUJE</item>
      <item>D.O. EXPORT d.o.o. BUJE</item>
    </izvorni_sadrzaj>
    <derivirana_varijabla naziv="DomainObject.Predmet.ProtuStrankaListNazivFormated_1">
      <item>D.O. EXPORT d.o.o. BUJE</item>
      <item>D.O. EXPORT d.o.o. BUJE</item>
    </derivirana_varijabla>
  </DomainObject.Predmet.ProtuStrankaListNazivFormated>
  <DomainObject.Predmet.ProtuStrankaListNazivFormatedOIB>
    <izvorni_sadrzaj>
      <item>D.O. EXPORT d.o.o. BUJE, OIB 34389090232</item>
      <item>D.O. EXPORT d.o.o. BUJE, OIB 34389090232</item>
    </izvorni_sadrzaj>
    <derivirana_varijabla naziv="DomainObject.Predmet.ProtuStrankaListNazivFormatedOIB_1">
      <item>D.O. EXPORT d.o.o. BUJE, OIB 34389090232</item>
      <item>D.O. EXPORT d.o.o. BUJE, OIB 34389090232</item>
    </derivirana_varijabla>
  </DomainObject.Predmet.ProtuStrankaListNazivFormatedOIB>
  <DomainObject.Predmet.OstaliListFormated>
    <izvorni_sadrzaj>
      <item>Tamara Vejnović Rovis punomoćnik sudionika u postupku D.O. EXPORT d.o.o. BUJE</item>
      <item>Tamara Vejnović Rovis</item>
    </izvorni_sadrzaj>
    <derivirana_varijabla naziv="DomainObject.Predmet.OstaliListFormated_1">
      <item>Tamara Vejnović Rovis punomoćnik sudionika u postupku D.O. EXPORT d.o.o. BUJE</item>
      <item>Tamara Vejnović Rovis</item>
    </derivirana_varijabla>
  </DomainObject.Predmet.OstaliListFormated>
  <DomainObject.Predmet.OstaliListFormatedOIB>
    <izvorni_sadrzaj>
      <item>Tamara Vejnović Rovis, OIB 99928925666 punomoćnik sudionika u postupku D.O. EXPORT d.o.o. BUJE</item>
      <item>Tamara Vejnović Rovis, OIB 99928925666</item>
    </izvorni_sadrzaj>
    <derivirana_varijabla naziv="DomainObject.Predmet.OstaliListFormatedOIB_1">
      <item>Tamara Vejnović Rovis, OIB 99928925666 punomoćnik sudionika u postupku D.O. EXPORT d.o.o. BUJE</item>
      <item>Tamara Vejnović Rovis, OIB 99928925666</item>
    </derivirana_varijabla>
  </DomainObject.Predmet.OstaliListFormatedOIB>
  <DomainObject.Predmet.OstaliListFormatedWithAdress>
    <izvorni_sadrzaj>
      <item>Tamara Vejnović Rovis, A. Kačića Miošića 4, 52100 Pula punomoćnik sudionika u postupku D.O. EXPORT d.o.o. BUJE</item>
      <item>Tamara Vejnović Rovis, A. Kačića Miošića 4, 52100 Pula</item>
    </izvorni_sadrzaj>
    <derivirana_varijabla naziv="DomainObject.Predmet.OstaliListFormatedWithAdress_1">
      <item>Tamara Vejnović Rovis, A. Kačića Miošića 4, 52100 Pula punomoćnik sudionika u postupku D.O. EXPORT d.o.o. BUJE</item>
      <item>Tamara Vejnović Rovis, A. Kačića Miošića 4, 52100 Pula</item>
    </derivirana_varijabla>
  </DomainObject.Predmet.OstaliListFormatedWithAdress>
  <DomainObject.Predmet.OstaliListFormatedWithAdressOIB>
    <izvorni_sadrzaj>
      <item>Tamara Vejnović Rovis, OIB 99928925666, A. Kačića Miošića 4, 52100 Pula punomoćnik sudionika u postupku D.O. EXPORT d.o.o. BUJE</item>
      <item>Tamara Vejnović Rovis, OIB 99928925666, A. Kačića Miošića 4, 52100 Pula</item>
    </izvorni_sadrzaj>
    <derivirana_varijabla naziv="DomainObject.Predmet.OstaliListFormatedWithAdressOIB_1">
      <item>Tamara Vejnović Rovis, OIB 99928925666, A. Kačića Miošića 4, 52100 Pula punomoćnik sudionika u postupku D.O. EXPORT d.o.o. BUJE</item>
      <item>Tamara Vejnović Rovis, OIB 99928925666, A. Kačića Miošića 4, 52100 Pula</item>
    </derivirana_varijabla>
  </DomainObject.Predmet.OstaliListFormatedWithAdressOIB>
  <DomainObject.Predmet.OstaliListNazivFormated>
    <izvorni_sadrzaj>
      <item>Tamara Vejnović Rovis</item>
      <item>Tamara Vejnović Rovis</item>
    </izvorni_sadrzaj>
    <derivirana_varijabla naziv="DomainObject.Predmet.OstaliListNazivFormated_1">
      <item>Tamara Vejnović Rovis</item>
      <item>Tamara Vejnović Rovis</item>
    </derivirana_varijabla>
  </DomainObject.Predmet.OstaliListNazivFormated>
  <DomainObject.Predmet.OstaliListNazivFormatedOIB>
    <izvorni_sadrzaj>
      <item>Tamara Vejnović Rovis, OIB 99928925666</item>
      <item>Tamara Vejnović Rovis, OIB 99928925666</item>
    </izvorni_sadrzaj>
    <derivirana_varijabla naziv="DomainObject.Predmet.OstaliListNazivFormatedOIB_1">
      <item>Tamara Vejnović Rovis, OIB 99928925666</item>
      <item>Tamara Vejnović Rovis, OIB 99928925666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siječnja 2024.</izvorni_sadrzaj>
    <derivirana_varijabla naziv="DomainObject.Datum_1">23. siječnja 2024.</derivirana_varijabla>
  </DomainObject.Datum>
  <DomainObject.PoslovniBrojDokumenta>
    <izvorni_sadrzaj>St-418/2023-15</izvorni_sadrzaj>
    <derivirana_varijabla naziv="DomainObject.PoslovniBrojDokumenta_1">St-418/2023-15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D.O. EXPORT d.o.o. BUJE i dr.</izvorni_sadrzaj>
    <derivirana_varijabla naziv="DomainObject.Predmet.ProtustrankaIDrugi_1">D.O. EXPORT d.o.o. BUJE i dr.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D.O. EXPORT d.o.o. BUJE, OIB 34389090232, TRG SV. SERVOLA 12, 52460 Buje i dr.</izvorni_sadrzaj>
    <derivirana_varijabla naziv="DomainObject.Predmet.ProtustrankaIDrugiAdressOIB_1">D.O. EXPORT d.o.o. BUJE, OIB 34389090232, TRG SV. SERVOLA 12, 52460 Buje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D.O. EXPORT d.o.o. BUJE</item>
      <item>Financijska agencija (FINA)</item>
      <item>Tamara Vejnović Rovis</item>
      <item>D.O. EXPORT d.o.o. BUJE</item>
      <item>D.O. EXPORT d.o.o. BUJE</item>
      <item>Tamara Vejnović Rovis</item>
    </izvorni_sadrzaj>
    <derivirana_varijabla naziv="DomainObject.Predmet.SudioniciListNaziv_1">
      <item>D.O. EXPORT d.o.o. BUJE</item>
      <item>Financijska agencija (FINA)</item>
      <item>Tamara Vejnović Rovis</item>
      <item>D.O. EXPORT d.o.o. BUJE</item>
      <item>D.O. EXPORT d.o.o. BUJE</item>
      <item>Tamara Vejnović Rovis</item>
    </derivirana_varijabla>
  </DomainObject.Predmet.SudioniciListNaziv>
  <DomainObject.Predmet.SudioniciListAdressOIB>
    <izvorni_sadrzaj>
      <item>D.O. EXPORT d.o.o. BUJE, OIB 34389090232, TRG SV. SERVOLA 12,52460 Buje</item>
      <item>Financijska agencija (FINA), OIB 85821130368, GIARDINI 5,52100 Pula</item>
      <item>Tamara Vejnović Rovis, OIB 99928925666, A. Kačića Miošića 4,52100 Pula</item>
      <item>D.O. EXPORT d.o.o. BUJE, OIB 34389090232, Trg Sv. Servola 12,52460 Buje</item>
      <item>D.O. EXPORT d.o.o. BUJE, OIB 34389090232, Trg svetog Servola - Piazza San Servolo 12,52460 Buje</item>
      <item>Tamara Vejnović Rovis, OIB 99928925666, A. Kačića Miošića 4,52100 Pula</item>
    </izvorni_sadrzaj>
    <derivirana_varijabla naziv="DomainObject.Predmet.SudioniciListAdressOIB_1">
      <item>D.O. EXPORT d.o.o. BUJE, OIB 34389090232, TRG SV. SERVOLA 12,52460 Buje</item>
      <item>Financijska agencija (FINA), OIB 85821130368, GIARDINI 5,52100 Pula</item>
      <item>Tamara Vejnović Rovis, OIB 99928925666, A. Kačića Miošića 4,52100 Pula</item>
      <item>D.O. EXPORT d.o.o. BUJE, OIB 34389090232, Trg Sv. Servola 12,52460 Buje</item>
      <item>D.O. EXPORT d.o.o. BUJE, OIB 34389090232, Trg svetog Servola - Piazza San Servolo 12,52460 Buje</item>
      <item>Tamara Vejnović Rovis, OIB 99928925666, A. Kačića Miošića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34389090232</item>
      <item>, OIB 85821130368</item>
      <item>, OIB 99928925666</item>
      <item>, OIB 34389090232</item>
      <item>, OIB 34389090232</item>
      <item>, OIB 99928925666</item>
    </izvorni_sadrzaj>
    <derivirana_varijabla naziv="DomainObject.Predmet.SudioniciListNazivOIB_1">
      <item>, OIB 34389090232</item>
      <item>, OIB 85821130368</item>
      <item>, OIB 99928925666</item>
      <item>, OIB 34389090232</item>
      <item>, OIB 34389090232</item>
      <item>, OIB 99928925666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listopada 2023.</izvorni_sadrzaj>
    <derivirana_varijabla naziv="DomainObject.Predmet.DatumPocetkaProcesa_1">13.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300</properties:Words>
  <properties:Characters>1695</properties:Characters>
  <properties:Lines>91</properties:Lines>
  <properties:Paragraphs>31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2024-01-23T07:04:00Z</dcterms:created>
  <dc:creator>Jasmina Matika</dc:creator>
  <dc:description/>
  <cp:keywords/>
  <cp:lastModifiedBy>Karin Vicel</cp:lastModifiedBy>
  <dcterms:modified xmlns:xsi="http://www.w3.org/2001/XMLSchema-instance" xsi:type="dcterms:W3CDTF">2024-01-23T08:39:00Z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St-418/2023-15 / Zapisnik - Ročište radi rasprave o uvjetima za otvaranje steč. post. (St-418-23 - ZAPISNIK - PRETHODNI POSTUPAK S PRIVR.STEČ.UPR. - s. Rabar.docx)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